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6D0198D" wp14:editId="38711682">
            <wp:simplePos x="0" y="0"/>
            <wp:positionH relativeFrom="margin">
              <wp:posOffset>2333625</wp:posOffset>
            </wp:positionH>
            <wp:positionV relativeFrom="page">
              <wp:posOffset>600075</wp:posOffset>
            </wp:positionV>
            <wp:extent cx="1466850" cy="1038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 Rybrook Rolls Royce logo -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lang w:val="en-US"/>
        </w:rPr>
        <w:t>PICTURE CAPTIONS:</w:t>
      </w: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BF584E" w:rsidRDefault="00BF584E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953A87" w:rsidRPr="00BF584E" w:rsidRDefault="00953A87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  <w:r w:rsidRPr="00BF584E">
        <w:rPr>
          <w:rFonts w:ascii="Arial" w:eastAsia="Times New Roman" w:hAnsi="Arial" w:cs="Arial"/>
          <w:lang w:val="en-US"/>
        </w:rPr>
        <w:t>Manufacturing Award</w:t>
      </w:r>
    </w:p>
    <w:p w:rsidR="00953A87" w:rsidRPr="00BF584E" w:rsidRDefault="00953A87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b w:val="0"/>
          <w:lang w:val="en-US"/>
        </w:rPr>
      </w:pPr>
      <w:r w:rsidRPr="00BF584E">
        <w:rPr>
          <w:rFonts w:ascii="Arial" w:eastAsia="Times New Roman" w:hAnsi="Arial" w:cs="Arial"/>
          <w:b w:val="0"/>
          <w:lang w:val="en-US"/>
        </w:rPr>
        <w:t xml:space="preserve">Wasim Khan, Chief Executive Officer, Leicestershire County Cricket Club; </w:t>
      </w:r>
      <w:proofErr w:type="spellStart"/>
      <w:r w:rsidRPr="00BF584E">
        <w:rPr>
          <w:rFonts w:ascii="Arial" w:eastAsia="Times New Roman" w:hAnsi="Arial" w:cs="Arial"/>
          <w:lang w:val="en-US"/>
        </w:rPr>
        <w:t>Mantir</w:t>
      </w:r>
      <w:proofErr w:type="spellEnd"/>
      <w:r w:rsidRPr="00BF584E">
        <w:rPr>
          <w:rFonts w:ascii="Arial" w:eastAsia="Times New Roman" w:hAnsi="Arial" w:cs="Arial"/>
          <w:lang w:val="en-US"/>
        </w:rPr>
        <w:t xml:space="preserve"> Singh Sahota, Director, CBS Packaging</w:t>
      </w:r>
      <w:r w:rsidRPr="00BF584E">
        <w:rPr>
          <w:rFonts w:ascii="Arial" w:eastAsia="Times New Roman" w:hAnsi="Arial" w:cs="Arial"/>
          <w:b w:val="0"/>
          <w:lang w:val="en-US"/>
        </w:rPr>
        <w:t xml:space="preserve">; Baroness </w:t>
      </w:r>
      <w:proofErr w:type="spellStart"/>
      <w:r w:rsidRPr="00BF584E">
        <w:rPr>
          <w:rFonts w:ascii="Arial" w:eastAsia="Times New Roman" w:hAnsi="Arial" w:cs="Arial"/>
          <w:b w:val="0"/>
          <w:lang w:val="en-US"/>
        </w:rPr>
        <w:t>Sandip</w:t>
      </w:r>
      <w:proofErr w:type="spellEnd"/>
      <w:r w:rsidRPr="00BF584E">
        <w:rPr>
          <w:rFonts w:ascii="Arial" w:eastAsia="Times New Roman" w:hAnsi="Arial" w:cs="Arial"/>
          <w:b w:val="0"/>
          <w:lang w:val="en-US"/>
        </w:rPr>
        <w:t xml:space="preserve"> Verma; </w:t>
      </w:r>
      <w:proofErr w:type="spellStart"/>
      <w:r w:rsidRPr="00BF584E">
        <w:rPr>
          <w:rFonts w:ascii="Arial" w:eastAsia="Times New Roman" w:hAnsi="Arial" w:cs="Arial"/>
          <w:b w:val="0"/>
          <w:lang w:val="en-US"/>
        </w:rPr>
        <w:t>Ramniklal</w:t>
      </w:r>
      <w:proofErr w:type="spellEnd"/>
      <w:r w:rsidRPr="00BF584E">
        <w:rPr>
          <w:rFonts w:ascii="Arial" w:eastAsia="Times New Roman" w:hAnsi="Arial" w:cs="Arial"/>
          <w:b w:val="0"/>
          <w:lang w:val="en-US"/>
        </w:rPr>
        <w:t xml:space="preserve"> Solanki; Shailesh Solanki</w:t>
      </w:r>
    </w:p>
    <w:p w:rsidR="00953A87" w:rsidRPr="00BF584E" w:rsidRDefault="00953A87" w:rsidP="00BF584E">
      <w:pPr>
        <w:pStyle w:val="Heading4"/>
        <w:spacing w:before="0" w:beforeAutospacing="0" w:after="0" w:afterAutospacing="0"/>
        <w:rPr>
          <w:rFonts w:ascii="Arial" w:eastAsia="Times New Roman" w:hAnsi="Arial" w:cs="Arial"/>
          <w:lang w:val="en-US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BF584E">
        <w:rPr>
          <w:rFonts w:ascii="Arial" w:hAnsi="Arial" w:cs="Arial"/>
          <w:b/>
          <w:bCs/>
          <w:lang w:eastAsia="en-GB"/>
        </w:rPr>
        <w:t>Healthcare Business Award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Cs/>
          <w:lang w:eastAsia="en-GB"/>
        </w:rPr>
      </w:pPr>
      <w:proofErr w:type="spellStart"/>
      <w:r w:rsidRPr="00BF584E">
        <w:rPr>
          <w:rFonts w:ascii="Arial" w:hAnsi="Arial" w:cs="Arial"/>
          <w:bCs/>
          <w:lang w:eastAsia="en-GB"/>
        </w:rPr>
        <w:t>Rt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Hon Keith </w:t>
      </w:r>
      <w:proofErr w:type="spellStart"/>
      <w:r w:rsidRPr="00BF584E">
        <w:rPr>
          <w:rFonts w:ascii="Arial" w:hAnsi="Arial" w:cs="Arial"/>
          <w:bCs/>
          <w:lang w:eastAsia="en-GB"/>
        </w:rPr>
        <w:t>Vaz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MP; </w:t>
      </w:r>
      <w:r w:rsidRPr="00BF584E">
        <w:rPr>
          <w:rFonts w:ascii="Arial" w:hAnsi="Arial" w:cs="Arial"/>
          <w:b/>
          <w:bCs/>
          <w:lang w:eastAsia="en-GB"/>
        </w:rPr>
        <w:t xml:space="preserve">Nitin </w:t>
      </w:r>
      <w:proofErr w:type="spellStart"/>
      <w:r w:rsidRPr="00BF584E">
        <w:rPr>
          <w:rFonts w:ascii="Arial" w:hAnsi="Arial" w:cs="Arial"/>
          <w:b/>
          <w:bCs/>
          <w:lang w:eastAsia="en-GB"/>
        </w:rPr>
        <w:t>Sodha</w:t>
      </w:r>
      <w:proofErr w:type="spellEnd"/>
      <w:r w:rsidRPr="00BF584E">
        <w:rPr>
          <w:rFonts w:ascii="Arial" w:hAnsi="Arial" w:cs="Arial"/>
          <w:b/>
          <w:bCs/>
          <w:lang w:eastAsia="en-GB"/>
        </w:rPr>
        <w:t>, Chief Executive Officer, Knights Pharmacy</w:t>
      </w:r>
      <w:r w:rsidRPr="00BF584E">
        <w:rPr>
          <w:rFonts w:ascii="Arial" w:hAnsi="Arial" w:cs="Arial"/>
          <w:bCs/>
          <w:lang w:eastAsia="en-GB"/>
        </w:rPr>
        <w:t xml:space="preserve">; Baroness </w:t>
      </w:r>
      <w:proofErr w:type="spellStart"/>
      <w:r w:rsidRPr="00BF584E">
        <w:rPr>
          <w:rFonts w:ascii="Arial" w:hAnsi="Arial" w:cs="Arial"/>
          <w:bCs/>
          <w:lang w:eastAsia="en-GB"/>
        </w:rPr>
        <w:t>Sandip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Verma, </w:t>
      </w:r>
      <w:proofErr w:type="spellStart"/>
      <w:r w:rsidRPr="00BF584E">
        <w:rPr>
          <w:rFonts w:ascii="Arial" w:hAnsi="Arial" w:cs="Arial"/>
          <w:bCs/>
          <w:lang w:eastAsia="en-GB"/>
        </w:rPr>
        <w:t>Ramniklal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Solanki; Shailesh Solanki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lang w:eastAsia="en-GB"/>
        </w:rPr>
      </w:pPr>
      <w:r w:rsidRPr="00BF584E">
        <w:rPr>
          <w:rFonts w:ascii="Arial" w:hAnsi="Arial" w:cs="Arial"/>
          <w:b/>
          <w:bCs/>
          <w:lang w:eastAsia="en-GB"/>
        </w:rPr>
        <w:t xml:space="preserve">Restaurant Award 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Cs/>
          <w:lang w:eastAsia="en-GB"/>
        </w:rPr>
      </w:pPr>
      <w:r w:rsidRPr="00BF584E">
        <w:rPr>
          <w:rFonts w:ascii="Arial" w:hAnsi="Arial" w:cs="Arial"/>
          <w:bCs/>
          <w:lang w:eastAsia="en-GB"/>
        </w:rPr>
        <w:t xml:space="preserve">Khalid Mahmood MP; </w:t>
      </w:r>
      <w:proofErr w:type="spellStart"/>
      <w:r w:rsidRPr="00BF584E">
        <w:rPr>
          <w:rFonts w:ascii="Arial" w:hAnsi="Arial" w:cs="Arial"/>
          <w:b/>
          <w:bCs/>
          <w:lang w:eastAsia="en-GB"/>
        </w:rPr>
        <w:t>Pawan</w:t>
      </w:r>
      <w:proofErr w:type="spellEnd"/>
      <w:r w:rsidRPr="00BF584E">
        <w:rPr>
          <w:rFonts w:ascii="Arial" w:hAnsi="Arial" w:cs="Arial"/>
          <w:b/>
          <w:bCs/>
          <w:lang w:eastAsia="en-GB"/>
        </w:rPr>
        <w:t xml:space="preserve"> Kenth, Director, Asha’s</w:t>
      </w:r>
      <w:r w:rsidRPr="00BF584E">
        <w:rPr>
          <w:rFonts w:ascii="Arial" w:hAnsi="Arial" w:cs="Arial"/>
          <w:bCs/>
          <w:lang w:eastAsia="en-GB"/>
        </w:rPr>
        <w:t xml:space="preserve">; Baroness </w:t>
      </w:r>
      <w:proofErr w:type="spellStart"/>
      <w:r w:rsidRPr="00BF584E">
        <w:rPr>
          <w:rFonts w:ascii="Arial" w:hAnsi="Arial" w:cs="Arial"/>
          <w:bCs/>
          <w:lang w:eastAsia="en-GB"/>
        </w:rPr>
        <w:t>Sandip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Verma; </w:t>
      </w:r>
      <w:proofErr w:type="spellStart"/>
      <w:r w:rsidRPr="00BF584E">
        <w:rPr>
          <w:rFonts w:ascii="Arial" w:hAnsi="Arial" w:cs="Arial"/>
          <w:bCs/>
          <w:lang w:eastAsia="en-GB"/>
        </w:rPr>
        <w:t>Ramniklal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Solanki; Shailesh Solanki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</w:rPr>
      </w:pPr>
      <w:r w:rsidRPr="00BF584E">
        <w:rPr>
          <w:rFonts w:ascii="Arial" w:hAnsi="Arial" w:cs="Arial"/>
          <w:b/>
        </w:rPr>
        <w:t>Spirit in the Community Award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Cs/>
          <w:lang w:eastAsia="en-GB"/>
        </w:rPr>
      </w:pPr>
      <w:r w:rsidRPr="00BF584E">
        <w:rPr>
          <w:rFonts w:ascii="Arial" w:hAnsi="Arial" w:cs="Arial"/>
          <w:bCs/>
          <w:lang w:eastAsia="en-GB"/>
        </w:rPr>
        <w:t xml:space="preserve">Mr JK Sharma, Consul General of India, Birmingham; </w:t>
      </w:r>
      <w:proofErr w:type="spellStart"/>
      <w:r w:rsidRPr="00BF584E">
        <w:rPr>
          <w:rFonts w:ascii="Arial" w:hAnsi="Arial" w:cs="Arial"/>
          <w:b/>
          <w:bCs/>
          <w:lang w:eastAsia="en-GB"/>
        </w:rPr>
        <w:t>Maganbhai</w:t>
      </w:r>
      <w:proofErr w:type="spellEnd"/>
      <w:r w:rsidRPr="00BF584E">
        <w:rPr>
          <w:rFonts w:ascii="Arial" w:hAnsi="Arial" w:cs="Arial"/>
          <w:b/>
          <w:bCs/>
          <w:lang w:eastAsia="en-GB"/>
        </w:rPr>
        <w:t xml:space="preserve"> Patel</w:t>
      </w:r>
      <w:r w:rsidRPr="00BF584E">
        <w:rPr>
          <w:rFonts w:ascii="Arial" w:hAnsi="Arial" w:cs="Arial"/>
          <w:bCs/>
          <w:lang w:eastAsia="en-GB"/>
        </w:rPr>
        <w:t xml:space="preserve">; Baroness </w:t>
      </w:r>
      <w:proofErr w:type="spellStart"/>
      <w:r w:rsidRPr="00BF584E">
        <w:rPr>
          <w:rFonts w:ascii="Arial" w:hAnsi="Arial" w:cs="Arial"/>
          <w:bCs/>
          <w:lang w:eastAsia="en-GB"/>
        </w:rPr>
        <w:t>Sandip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Verma; </w:t>
      </w:r>
      <w:proofErr w:type="spellStart"/>
      <w:r w:rsidRPr="00BF584E">
        <w:rPr>
          <w:rFonts w:ascii="Arial" w:hAnsi="Arial" w:cs="Arial"/>
          <w:bCs/>
          <w:lang w:eastAsia="en-GB"/>
        </w:rPr>
        <w:t>Ramniklal</w:t>
      </w:r>
      <w:proofErr w:type="spellEnd"/>
      <w:r w:rsidRPr="00BF584E">
        <w:rPr>
          <w:rFonts w:ascii="Arial" w:hAnsi="Arial" w:cs="Arial"/>
          <w:bCs/>
          <w:lang w:eastAsia="en-GB"/>
        </w:rPr>
        <w:t xml:space="preserve"> Solanki CBE; Shailesh Solanki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BF584E">
        <w:rPr>
          <w:rFonts w:ascii="Arial" w:hAnsi="Arial" w:cs="Arial"/>
          <w:b/>
          <w:bCs/>
          <w:lang w:eastAsia="en-GB"/>
        </w:rPr>
        <w:t>Community Champion Award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  <w:proofErr w:type="spellStart"/>
      <w:r w:rsidRPr="00BF584E">
        <w:rPr>
          <w:rFonts w:ascii="Arial" w:hAnsi="Arial" w:cs="Arial"/>
        </w:rPr>
        <w:t>Rt</w:t>
      </w:r>
      <w:proofErr w:type="spellEnd"/>
      <w:r w:rsidRPr="00BF584E">
        <w:rPr>
          <w:rFonts w:ascii="Arial" w:hAnsi="Arial" w:cs="Arial"/>
        </w:rPr>
        <w:t xml:space="preserve"> Hon. Anna </w:t>
      </w:r>
      <w:proofErr w:type="spellStart"/>
      <w:r w:rsidRPr="00BF584E">
        <w:rPr>
          <w:rFonts w:ascii="Arial" w:hAnsi="Arial" w:cs="Arial"/>
        </w:rPr>
        <w:t>Soubry</w:t>
      </w:r>
      <w:proofErr w:type="spellEnd"/>
      <w:r w:rsidRPr="00BF584E">
        <w:rPr>
          <w:rFonts w:ascii="Arial" w:hAnsi="Arial" w:cs="Arial"/>
        </w:rPr>
        <w:t xml:space="preserve"> MP; </w:t>
      </w:r>
      <w:r w:rsidRPr="00BF584E">
        <w:rPr>
          <w:rFonts w:ascii="Arial" w:hAnsi="Arial" w:cs="Arial"/>
          <w:b/>
        </w:rPr>
        <w:t xml:space="preserve">Raj </w:t>
      </w:r>
      <w:proofErr w:type="spellStart"/>
      <w:r w:rsidRPr="00BF584E">
        <w:rPr>
          <w:rFonts w:ascii="Arial" w:hAnsi="Arial" w:cs="Arial"/>
          <w:b/>
        </w:rPr>
        <w:t>Holness</w:t>
      </w:r>
      <w:proofErr w:type="spellEnd"/>
      <w:r w:rsidRPr="00BF584E">
        <w:rPr>
          <w:rFonts w:ascii="Arial" w:hAnsi="Arial" w:cs="Arial"/>
          <w:b/>
        </w:rPr>
        <w:t>, Director, Breaking the Silence</w:t>
      </w:r>
      <w:r w:rsidRPr="00BF584E">
        <w:rPr>
          <w:rFonts w:ascii="Arial" w:hAnsi="Arial" w:cs="Arial"/>
        </w:rPr>
        <w:t xml:space="preserve">; Baroness </w:t>
      </w:r>
      <w:proofErr w:type="spellStart"/>
      <w:r w:rsidRPr="00BF584E">
        <w:rPr>
          <w:rFonts w:ascii="Arial" w:hAnsi="Arial" w:cs="Arial"/>
        </w:rPr>
        <w:t>Sandip</w:t>
      </w:r>
      <w:proofErr w:type="spellEnd"/>
      <w:r w:rsidRPr="00BF584E">
        <w:rPr>
          <w:rFonts w:ascii="Arial" w:hAnsi="Arial" w:cs="Arial"/>
        </w:rPr>
        <w:t xml:space="preserve"> Verma; </w:t>
      </w:r>
      <w:proofErr w:type="spellStart"/>
      <w:r w:rsidRPr="00BF584E">
        <w:rPr>
          <w:rFonts w:ascii="Arial" w:hAnsi="Arial" w:cs="Arial"/>
        </w:rPr>
        <w:t>Ramniklal</w:t>
      </w:r>
      <w:proofErr w:type="spellEnd"/>
      <w:r w:rsidRPr="00BF584E">
        <w:rPr>
          <w:rFonts w:ascii="Arial" w:hAnsi="Arial" w:cs="Arial"/>
        </w:rPr>
        <w:t xml:space="preserve"> Solanki; Shailesh Solanki, Executive Editor, AMG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</w:rPr>
      </w:pPr>
      <w:r w:rsidRPr="00BF584E">
        <w:rPr>
          <w:rFonts w:ascii="Arial" w:hAnsi="Arial" w:cs="Arial"/>
          <w:b/>
        </w:rPr>
        <w:t>Fast Growth Business Award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  <w:r w:rsidRPr="00BF584E">
        <w:rPr>
          <w:rFonts w:ascii="Arial" w:hAnsi="Arial" w:cs="Arial"/>
        </w:rPr>
        <w:t xml:space="preserve">Kalpesh Solanki, </w:t>
      </w:r>
      <w:proofErr w:type="spellStart"/>
      <w:r w:rsidRPr="00BF584E">
        <w:rPr>
          <w:rFonts w:ascii="Arial" w:hAnsi="Arial" w:cs="Arial"/>
          <w:b/>
        </w:rPr>
        <w:t>Tilk</w:t>
      </w:r>
      <w:proofErr w:type="spellEnd"/>
      <w:r w:rsidRPr="00BF584E">
        <w:rPr>
          <w:rFonts w:ascii="Arial" w:hAnsi="Arial" w:cs="Arial"/>
          <w:b/>
        </w:rPr>
        <w:t xml:space="preserve"> Mehta, Managing Director, Salisbury Poultry</w:t>
      </w:r>
      <w:r w:rsidRPr="00BF584E">
        <w:rPr>
          <w:rFonts w:ascii="Arial" w:hAnsi="Arial" w:cs="Arial"/>
        </w:rPr>
        <w:t xml:space="preserve">; Baroness </w:t>
      </w:r>
      <w:proofErr w:type="spellStart"/>
      <w:r w:rsidRPr="00BF584E">
        <w:rPr>
          <w:rFonts w:ascii="Arial" w:hAnsi="Arial" w:cs="Arial"/>
        </w:rPr>
        <w:t>Sandip</w:t>
      </w:r>
      <w:proofErr w:type="spellEnd"/>
      <w:r w:rsidRPr="00BF584E">
        <w:rPr>
          <w:rFonts w:ascii="Arial" w:hAnsi="Arial" w:cs="Arial"/>
        </w:rPr>
        <w:t xml:space="preserve"> Verma; </w:t>
      </w:r>
      <w:proofErr w:type="spellStart"/>
      <w:r w:rsidRPr="00BF584E">
        <w:rPr>
          <w:rFonts w:ascii="Arial" w:hAnsi="Arial" w:cs="Arial"/>
        </w:rPr>
        <w:t>Ramniklal</w:t>
      </w:r>
      <w:proofErr w:type="spellEnd"/>
      <w:r w:rsidRPr="00BF584E">
        <w:rPr>
          <w:rFonts w:ascii="Arial" w:hAnsi="Arial" w:cs="Arial"/>
        </w:rPr>
        <w:t xml:space="preserve"> Solanki CBE and Eric Williams, Tax Partner, </w:t>
      </w:r>
      <w:proofErr w:type="spellStart"/>
      <w:r w:rsidRPr="00BF584E">
        <w:rPr>
          <w:rFonts w:ascii="Arial" w:hAnsi="Arial" w:cs="Arial"/>
        </w:rPr>
        <w:t>Mazars</w:t>
      </w:r>
      <w:proofErr w:type="spellEnd"/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BF584E">
        <w:rPr>
          <w:rFonts w:ascii="Arial" w:hAnsi="Arial" w:cs="Arial"/>
          <w:b/>
          <w:bCs/>
          <w:lang w:eastAsia="en-GB"/>
        </w:rPr>
        <w:t>Young Entrepreneur Award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  <w:r w:rsidRPr="00BF584E">
        <w:rPr>
          <w:rFonts w:ascii="Arial" w:hAnsi="Arial" w:cs="Arial"/>
        </w:rPr>
        <w:t xml:space="preserve">Helen Dhaliwal, Co-founder of Red Hot World Buffet; </w:t>
      </w:r>
      <w:r w:rsidRPr="00BF584E">
        <w:rPr>
          <w:rFonts w:ascii="Arial" w:hAnsi="Arial" w:cs="Arial"/>
          <w:b/>
        </w:rPr>
        <w:t xml:space="preserve">Rosie </w:t>
      </w:r>
      <w:proofErr w:type="spellStart"/>
      <w:r w:rsidRPr="00BF584E">
        <w:rPr>
          <w:rFonts w:ascii="Arial" w:hAnsi="Arial" w:cs="Arial"/>
          <w:b/>
        </w:rPr>
        <w:t>Ginday</w:t>
      </w:r>
      <w:proofErr w:type="spellEnd"/>
      <w:r w:rsidRPr="00BF584E">
        <w:rPr>
          <w:rFonts w:ascii="Arial" w:hAnsi="Arial" w:cs="Arial"/>
          <w:b/>
        </w:rPr>
        <w:t>, Managing Director, Miss Macaroon</w:t>
      </w:r>
      <w:r w:rsidRPr="00BF584E">
        <w:rPr>
          <w:rFonts w:ascii="Arial" w:hAnsi="Arial" w:cs="Arial"/>
        </w:rPr>
        <w:t xml:space="preserve">; Baroness </w:t>
      </w:r>
      <w:proofErr w:type="spellStart"/>
      <w:r w:rsidRPr="00BF584E">
        <w:rPr>
          <w:rFonts w:ascii="Arial" w:hAnsi="Arial" w:cs="Arial"/>
        </w:rPr>
        <w:t>Sandip</w:t>
      </w:r>
      <w:proofErr w:type="spellEnd"/>
      <w:r w:rsidRPr="00BF584E">
        <w:rPr>
          <w:rFonts w:ascii="Arial" w:hAnsi="Arial" w:cs="Arial"/>
        </w:rPr>
        <w:t xml:space="preserve"> Verma; </w:t>
      </w:r>
      <w:proofErr w:type="spellStart"/>
      <w:r w:rsidRPr="00BF584E">
        <w:rPr>
          <w:rFonts w:ascii="Arial" w:hAnsi="Arial" w:cs="Arial"/>
        </w:rPr>
        <w:t>Ramniklal</w:t>
      </w:r>
      <w:proofErr w:type="spellEnd"/>
      <w:r w:rsidRPr="00BF584E">
        <w:rPr>
          <w:rFonts w:ascii="Arial" w:hAnsi="Arial" w:cs="Arial"/>
        </w:rPr>
        <w:t xml:space="preserve"> Solanki CBE and Kalpesh Solanki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BF584E">
        <w:rPr>
          <w:rFonts w:ascii="Arial" w:hAnsi="Arial" w:cs="Arial"/>
          <w:b/>
          <w:bCs/>
          <w:lang w:eastAsia="en-GB"/>
        </w:rPr>
        <w:t>Entrepreneur Award in partnership with HSBC Private Bank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  <w:r w:rsidRPr="00BF584E">
        <w:rPr>
          <w:rFonts w:ascii="Arial" w:hAnsi="Arial" w:cs="Arial"/>
        </w:rPr>
        <w:t xml:space="preserve">Shailesh Jaiswal, International Desk and Remo Maurer, Managing Director, HSBC Private Bank; </w:t>
      </w:r>
      <w:r w:rsidRPr="00BF584E">
        <w:rPr>
          <w:rFonts w:ascii="Arial" w:hAnsi="Arial" w:cs="Arial"/>
          <w:b/>
        </w:rPr>
        <w:t xml:space="preserve">Shiraz </w:t>
      </w:r>
      <w:proofErr w:type="spellStart"/>
      <w:r w:rsidRPr="00BF584E">
        <w:rPr>
          <w:rFonts w:ascii="Arial" w:hAnsi="Arial" w:cs="Arial"/>
          <w:b/>
        </w:rPr>
        <w:t>Tejani</w:t>
      </w:r>
      <w:proofErr w:type="spellEnd"/>
      <w:r w:rsidRPr="00BF584E">
        <w:rPr>
          <w:rFonts w:ascii="Arial" w:hAnsi="Arial" w:cs="Arial"/>
        </w:rPr>
        <w:t xml:space="preserve">; Baroness </w:t>
      </w:r>
      <w:proofErr w:type="spellStart"/>
      <w:r w:rsidRPr="00BF584E">
        <w:rPr>
          <w:rFonts w:ascii="Arial" w:hAnsi="Arial" w:cs="Arial"/>
        </w:rPr>
        <w:t>Sandip</w:t>
      </w:r>
      <w:proofErr w:type="spellEnd"/>
      <w:r w:rsidRPr="00BF584E">
        <w:rPr>
          <w:rFonts w:ascii="Arial" w:hAnsi="Arial" w:cs="Arial"/>
        </w:rPr>
        <w:t xml:space="preserve"> Verma; </w:t>
      </w:r>
      <w:proofErr w:type="spellStart"/>
      <w:r w:rsidRPr="00BF584E">
        <w:rPr>
          <w:rFonts w:ascii="Arial" w:hAnsi="Arial" w:cs="Arial"/>
        </w:rPr>
        <w:t>Ramniklal</w:t>
      </w:r>
      <w:proofErr w:type="spellEnd"/>
      <w:r w:rsidRPr="00BF584E">
        <w:rPr>
          <w:rFonts w:ascii="Arial" w:hAnsi="Arial" w:cs="Arial"/>
        </w:rPr>
        <w:t xml:space="preserve"> Solanki CBE and Kalpesh Solanki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BF584E">
        <w:rPr>
          <w:rFonts w:ascii="Arial" w:hAnsi="Arial" w:cs="Arial"/>
          <w:b/>
          <w:bCs/>
          <w:lang w:eastAsia="en-GB"/>
        </w:rPr>
        <w:t>Asian Businesswoman of the Year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  <w:r w:rsidRPr="00BF584E">
        <w:rPr>
          <w:rFonts w:ascii="Arial" w:hAnsi="Arial" w:cs="Arial"/>
        </w:rPr>
        <w:t xml:space="preserve">Mark </w:t>
      </w:r>
      <w:proofErr w:type="spellStart"/>
      <w:r w:rsidRPr="00BF584E">
        <w:rPr>
          <w:rFonts w:ascii="Arial" w:hAnsi="Arial" w:cs="Arial"/>
        </w:rPr>
        <w:t>Pawsey</w:t>
      </w:r>
      <w:proofErr w:type="spellEnd"/>
      <w:r w:rsidRPr="00BF584E">
        <w:rPr>
          <w:rFonts w:ascii="Arial" w:hAnsi="Arial" w:cs="Arial"/>
        </w:rPr>
        <w:t xml:space="preserve"> MP; </w:t>
      </w:r>
      <w:proofErr w:type="spellStart"/>
      <w:r w:rsidRPr="00BF584E">
        <w:rPr>
          <w:rFonts w:ascii="Arial" w:hAnsi="Arial" w:cs="Arial"/>
          <w:b/>
        </w:rPr>
        <w:t>Imandeep</w:t>
      </w:r>
      <w:proofErr w:type="spellEnd"/>
      <w:r w:rsidRPr="00BF584E">
        <w:rPr>
          <w:rFonts w:ascii="Arial" w:hAnsi="Arial" w:cs="Arial"/>
          <w:b/>
        </w:rPr>
        <w:t xml:space="preserve"> Kaur of the Impact Hub</w:t>
      </w:r>
      <w:r w:rsidRPr="00BF584E">
        <w:rPr>
          <w:rFonts w:ascii="Arial" w:hAnsi="Arial" w:cs="Arial"/>
        </w:rPr>
        <w:t xml:space="preserve">; Baroness </w:t>
      </w:r>
      <w:proofErr w:type="spellStart"/>
      <w:r w:rsidRPr="00BF584E">
        <w:rPr>
          <w:rFonts w:ascii="Arial" w:hAnsi="Arial" w:cs="Arial"/>
        </w:rPr>
        <w:t>Sandip</w:t>
      </w:r>
      <w:proofErr w:type="spellEnd"/>
      <w:r w:rsidRPr="00BF584E">
        <w:rPr>
          <w:rFonts w:ascii="Arial" w:hAnsi="Arial" w:cs="Arial"/>
        </w:rPr>
        <w:t xml:space="preserve"> Verma; </w:t>
      </w:r>
      <w:proofErr w:type="spellStart"/>
      <w:r w:rsidRPr="00BF584E">
        <w:rPr>
          <w:rFonts w:ascii="Arial" w:hAnsi="Arial" w:cs="Arial"/>
        </w:rPr>
        <w:t>Ramniklal</w:t>
      </w:r>
      <w:proofErr w:type="spellEnd"/>
      <w:r w:rsidRPr="00BF584E">
        <w:rPr>
          <w:rFonts w:ascii="Arial" w:hAnsi="Arial" w:cs="Arial"/>
        </w:rPr>
        <w:t xml:space="preserve"> Solanki CBE and Kalpesh Solanki of AMG</w:t>
      </w: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</w:p>
    <w:p w:rsidR="00953A87" w:rsidRPr="00BF584E" w:rsidRDefault="00953A87" w:rsidP="00BF584E">
      <w:pPr>
        <w:spacing w:after="0" w:line="240" w:lineRule="auto"/>
        <w:rPr>
          <w:rFonts w:ascii="Arial" w:hAnsi="Arial" w:cs="Arial"/>
        </w:rPr>
      </w:pPr>
    </w:p>
    <w:p w:rsidR="00BF584E" w:rsidRPr="00BF584E" w:rsidRDefault="00BF584E" w:rsidP="00BF584E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BF584E">
        <w:rPr>
          <w:rFonts w:ascii="Arial" w:hAnsi="Arial" w:cs="Arial"/>
          <w:b/>
          <w:bCs/>
          <w:szCs w:val="24"/>
        </w:rPr>
        <w:t xml:space="preserve">The Asian Business of the Year in partnership with </w:t>
      </w:r>
      <w:proofErr w:type="spellStart"/>
      <w:r w:rsidRPr="00BF584E">
        <w:rPr>
          <w:rFonts w:ascii="Arial" w:hAnsi="Arial" w:cs="Arial"/>
          <w:b/>
          <w:bCs/>
          <w:szCs w:val="24"/>
        </w:rPr>
        <w:t>Rybrook</w:t>
      </w:r>
      <w:proofErr w:type="spellEnd"/>
      <w:r w:rsidRPr="00BF584E">
        <w:rPr>
          <w:rFonts w:ascii="Arial" w:hAnsi="Arial" w:cs="Arial"/>
          <w:b/>
          <w:bCs/>
          <w:szCs w:val="24"/>
        </w:rPr>
        <w:t xml:space="preserve"> Rolls-Royce</w:t>
      </w:r>
    </w:p>
    <w:p w:rsidR="00BF584E" w:rsidRPr="00BF584E" w:rsidRDefault="00BF584E" w:rsidP="00BF58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584E">
        <w:rPr>
          <w:rFonts w:ascii="Arial" w:hAnsi="Arial" w:cs="Arial"/>
          <w:sz w:val="24"/>
          <w:szCs w:val="24"/>
        </w:rPr>
        <w:t xml:space="preserve">Kalpesh Solanki; </w:t>
      </w:r>
      <w:proofErr w:type="spellStart"/>
      <w:r w:rsidRPr="00BF584E">
        <w:rPr>
          <w:rFonts w:ascii="Arial" w:hAnsi="Arial" w:cs="Arial"/>
          <w:b/>
          <w:sz w:val="24"/>
          <w:szCs w:val="24"/>
        </w:rPr>
        <w:t>Hasmukh</w:t>
      </w:r>
      <w:proofErr w:type="spellEnd"/>
      <w:r w:rsidRPr="00BF584E">
        <w:rPr>
          <w:rFonts w:ascii="Arial" w:hAnsi="Arial" w:cs="Arial"/>
          <w:b/>
          <w:sz w:val="24"/>
          <w:szCs w:val="24"/>
        </w:rPr>
        <w:t xml:space="preserve"> Thakrar; Kamlesh Thakrar;  </w:t>
      </w:r>
      <w:proofErr w:type="spellStart"/>
      <w:r w:rsidRPr="00BF584E">
        <w:rPr>
          <w:rFonts w:ascii="Arial" w:hAnsi="Arial" w:cs="Arial"/>
          <w:b/>
          <w:sz w:val="24"/>
          <w:szCs w:val="24"/>
        </w:rPr>
        <w:t>Sailesh</w:t>
      </w:r>
      <w:proofErr w:type="spellEnd"/>
      <w:r w:rsidRPr="00BF584E">
        <w:rPr>
          <w:rFonts w:ascii="Arial" w:hAnsi="Arial" w:cs="Arial"/>
          <w:b/>
          <w:sz w:val="24"/>
          <w:szCs w:val="24"/>
        </w:rPr>
        <w:t xml:space="preserve"> Thakrar</w:t>
      </w:r>
      <w:r w:rsidRPr="00BF584E">
        <w:rPr>
          <w:rFonts w:ascii="Arial" w:hAnsi="Arial" w:cs="Arial"/>
          <w:sz w:val="24"/>
          <w:szCs w:val="24"/>
        </w:rPr>
        <w:t xml:space="preserve"> </w:t>
      </w:r>
      <w:r w:rsidRPr="00BF584E">
        <w:rPr>
          <w:rFonts w:ascii="Arial" w:hAnsi="Arial" w:cs="Arial"/>
          <w:b/>
          <w:sz w:val="24"/>
          <w:szCs w:val="24"/>
        </w:rPr>
        <w:t xml:space="preserve"> of HKS Retail Ltd</w:t>
      </w:r>
      <w:r>
        <w:rPr>
          <w:rFonts w:ascii="Arial" w:hAnsi="Arial" w:cs="Arial"/>
          <w:sz w:val="24"/>
          <w:szCs w:val="24"/>
        </w:rPr>
        <w:t xml:space="preserve"> </w:t>
      </w:r>
      <w:r w:rsidRPr="00BF584E">
        <w:rPr>
          <w:rFonts w:ascii="Arial" w:hAnsi="Arial" w:cs="Arial"/>
          <w:sz w:val="24"/>
          <w:szCs w:val="24"/>
        </w:rPr>
        <w:t xml:space="preserve">and Guest; Baroness </w:t>
      </w:r>
      <w:proofErr w:type="spellStart"/>
      <w:r w:rsidRPr="00BF584E">
        <w:rPr>
          <w:rFonts w:ascii="Arial" w:hAnsi="Arial" w:cs="Arial"/>
          <w:sz w:val="24"/>
          <w:szCs w:val="24"/>
        </w:rPr>
        <w:t>Sandip</w:t>
      </w:r>
      <w:proofErr w:type="spellEnd"/>
      <w:r w:rsidRPr="00BF584E">
        <w:rPr>
          <w:rFonts w:ascii="Arial" w:hAnsi="Arial" w:cs="Arial"/>
          <w:sz w:val="24"/>
          <w:szCs w:val="24"/>
        </w:rPr>
        <w:t xml:space="preserve"> Verma; </w:t>
      </w:r>
      <w:proofErr w:type="spellStart"/>
      <w:r w:rsidRPr="00BF584E">
        <w:rPr>
          <w:rFonts w:ascii="Arial" w:hAnsi="Arial" w:cs="Arial"/>
          <w:sz w:val="24"/>
          <w:szCs w:val="24"/>
        </w:rPr>
        <w:t>Ramniklal</w:t>
      </w:r>
      <w:proofErr w:type="spellEnd"/>
      <w:r w:rsidRPr="00BF584E">
        <w:rPr>
          <w:rFonts w:ascii="Arial" w:hAnsi="Arial" w:cs="Arial"/>
          <w:sz w:val="24"/>
          <w:szCs w:val="24"/>
        </w:rPr>
        <w:t xml:space="preserve"> Solanki CBE, Editor in Chief, AMG; </w:t>
      </w:r>
      <w:proofErr w:type="spellStart"/>
      <w:r w:rsidRPr="00BF584E">
        <w:rPr>
          <w:rFonts w:ascii="Arial" w:hAnsi="Arial" w:cs="Arial"/>
          <w:sz w:val="24"/>
          <w:szCs w:val="24"/>
        </w:rPr>
        <w:t>Khusbu</w:t>
      </w:r>
      <w:proofErr w:type="spellEnd"/>
      <w:r w:rsidRPr="00BF584E">
        <w:rPr>
          <w:rFonts w:ascii="Arial" w:hAnsi="Arial" w:cs="Arial"/>
          <w:sz w:val="24"/>
          <w:szCs w:val="24"/>
        </w:rPr>
        <w:t xml:space="preserve"> Thakrar, Shane Thakrar and Giles Rowley, Dealer Principle, </w:t>
      </w:r>
      <w:proofErr w:type="spellStart"/>
      <w:r w:rsidRPr="00BF584E">
        <w:rPr>
          <w:rFonts w:ascii="Arial" w:hAnsi="Arial" w:cs="Arial"/>
          <w:sz w:val="24"/>
          <w:szCs w:val="24"/>
        </w:rPr>
        <w:t>Rybrook</w:t>
      </w:r>
      <w:proofErr w:type="spellEnd"/>
      <w:r w:rsidRPr="00BF584E">
        <w:rPr>
          <w:rFonts w:ascii="Arial" w:hAnsi="Arial" w:cs="Arial"/>
          <w:sz w:val="24"/>
          <w:szCs w:val="24"/>
        </w:rPr>
        <w:t xml:space="preserve"> Roll-Royce</w:t>
      </w:r>
    </w:p>
    <w:p w:rsidR="00953A87" w:rsidRDefault="00953A87"/>
    <w:sectPr w:rsidR="0095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7"/>
    <w:rsid w:val="00953A87"/>
    <w:rsid w:val="00B80E92"/>
    <w:rsid w:val="00B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F1E24-BB85-4A8B-9F02-0C7DC2C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953A8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53A87"/>
    <w:rPr>
      <w:rFonts w:ascii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Anjna (Media Moguls)</dc:creator>
  <cp:keywords/>
  <dc:description/>
  <cp:lastModifiedBy>Anjna (Media Moguls)</cp:lastModifiedBy>
  <cp:revision>1</cp:revision>
  <dcterms:created xsi:type="dcterms:W3CDTF">2016-04-24T16:46:00Z</dcterms:created>
  <dcterms:modified xsi:type="dcterms:W3CDTF">2016-04-24T17:04:00Z</dcterms:modified>
</cp:coreProperties>
</file>